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EB1" w:rsidRPr="00A37CC7" w:rsidRDefault="00566302" w:rsidP="0056630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37CC7">
        <w:rPr>
          <w:rFonts w:asciiTheme="majorBidi" w:hAnsiTheme="majorBidi" w:cstheme="majorBidi"/>
          <w:b/>
          <w:bCs/>
          <w:sz w:val="24"/>
          <w:szCs w:val="24"/>
        </w:rPr>
        <w:t>Facts and reasoning</w:t>
      </w:r>
    </w:p>
    <w:p w:rsidR="00566302" w:rsidRPr="00A37CC7" w:rsidRDefault="00566302" w:rsidP="00566302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sz w:val="24"/>
          <w:szCs w:val="24"/>
        </w:rPr>
        <w:t>A fact can be defined as an actuality, certainty, reality, or truth</w:t>
      </w:r>
    </w:p>
    <w:p w:rsidR="00566302" w:rsidRPr="00A37CC7" w:rsidRDefault="00566302" w:rsidP="00566302">
      <w:pPr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sz w:val="24"/>
          <w:szCs w:val="24"/>
        </w:rPr>
        <w:t>Facts are highly prized and provide the firmest grounding for problem solving and decision making</w:t>
      </w:r>
    </w:p>
    <w:p w:rsidR="00566302" w:rsidRPr="00A37CC7" w:rsidRDefault="00566302" w:rsidP="00566302">
      <w:pPr>
        <w:numPr>
          <w:ilvl w:val="1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sz w:val="24"/>
          <w:szCs w:val="24"/>
        </w:rPr>
        <w:t xml:space="preserve">But, rarely are facts </w:t>
      </w:r>
      <w:proofErr w:type="gramStart"/>
      <w:r w:rsidRPr="00A37CC7">
        <w:rPr>
          <w:rFonts w:asciiTheme="majorBidi" w:hAnsiTheme="majorBidi" w:cstheme="majorBidi"/>
          <w:sz w:val="24"/>
          <w:szCs w:val="24"/>
        </w:rPr>
        <w:t>sufficient</w:t>
      </w:r>
      <w:proofErr w:type="gramEnd"/>
      <w:r w:rsidRPr="00A37CC7">
        <w:rPr>
          <w:rFonts w:asciiTheme="majorBidi" w:hAnsiTheme="majorBidi" w:cstheme="majorBidi"/>
          <w:sz w:val="24"/>
          <w:szCs w:val="24"/>
        </w:rPr>
        <w:t xml:space="preserve"> to solve a problem</w:t>
      </w:r>
    </w:p>
    <w:p w:rsidR="00566302" w:rsidRPr="00A37CC7" w:rsidRDefault="00566302" w:rsidP="00566302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sz w:val="24"/>
          <w:szCs w:val="24"/>
        </w:rPr>
        <w:t>Inductive reasoning moves from the single event or fact to a conclusion or generalization based on that event or fact</w:t>
      </w:r>
      <w:bookmarkStart w:id="0" w:name="_GoBack"/>
      <w:bookmarkEnd w:id="0"/>
    </w:p>
    <w:p w:rsidR="00566302" w:rsidRPr="00A37CC7" w:rsidRDefault="00566302" w:rsidP="00566302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sz w:val="24"/>
          <w:szCs w:val="24"/>
        </w:rPr>
        <w:t>Deductive reasoning uses the facts of related or similar events to reach a conclusion</w:t>
      </w:r>
    </w:p>
    <w:p w:rsidR="00566302" w:rsidRPr="00A37CC7" w:rsidRDefault="00566302" w:rsidP="00566302">
      <w:pPr>
        <w:numPr>
          <w:ilvl w:val="0"/>
          <w:numId w:val="1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sz w:val="24"/>
          <w:szCs w:val="24"/>
        </w:rPr>
        <w:t>Problem solvers and decision makers must consider the weight to give to information that is hearsay, rumor, or assertion</w:t>
      </w:r>
    </w:p>
    <w:p w:rsidR="00566302" w:rsidRPr="00A37CC7" w:rsidRDefault="00566302" w:rsidP="0056630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37CC7">
        <w:rPr>
          <w:rFonts w:asciiTheme="majorBidi" w:hAnsiTheme="majorBidi" w:cstheme="majorBidi"/>
          <w:b/>
          <w:bCs/>
          <w:sz w:val="24"/>
          <w:szCs w:val="24"/>
        </w:rPr>
        <w:t>Developing assumptions</w:t>
      </w:r>
    </w:p>
    <w:p w:rsidR="00566302" w:rsidRPr="00A37CC7" w:rsidRDefault="00566302" w:rsidP="00566302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sz w:val="24"/>
          <w:szCs w:val="24"/>
        </w:rPr>
        <w:t>Assumptions do not take the place of facts. When facts are insufficient, however, problem solvers use the logic of inductive and deductive reasoning to make assumptions</w:t>
      </w:r>
    </w:p>
    <w:p w:rsidR="00566302" w:rsidRPr="00A37CC7" w:rsidRDefault="00566302" w:rsidP="00566302">
      <w:pPr>
        <w:numPr>
          <w:ilvl w:val="0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sz w:val="24"/>
          <w:szCs w:val="24"/>
        </w:rPr>
        <w:t>There are three types of assumptions:</w:t>
      </w:r>
    </w:p>
    <w:p w:rsidR="00566302" w:rsidRPr="00A37CC7" w:rsidRDefault="00566302" w:rsidP="00566302">
      <w:pPr>
        <w:numPr>
          <w:ilvl w:val="1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i/>
          <w:iCs/>
          <w:sz w:val="24"/>
          <w:szCs w:val="24"/>
        </w:rPr>
        <w:t xml:space="preserve">Structural assumptions </w:t>
      </w:r>
      <w:r w:rsidRPr="00A37CC7">
        <w:rPr>
          <w:rFonts w:asciiTheme="majorBidi" w:hAnsiTheme="majorBidi" w:cstheme="majorBidi"/>
          <w:sz w:val="24"/>
          <w:szCs w:val="24"/>
        </w:rPr>
        <w:t>relate to the context of the problem—they are boundary assumptions</w:t>
      </w:r>
    </w:p>
    <w:p w:rsidR="00566302" w:rsidRPr="00A37CC7" w:rsidRDefault="00566302" w:rsidP="00566302">
      <w:pPr>
        <w:numPr>
          <w:ilvl w:val="1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Personal assumptions </w:t>
      </w:r>
      <w:r w:rsidRPr="00A37CC7">
        <w:rPr>
          <w:rFonts w:asciiTheme="majorBidi" w:hAnsiTheme="majorBidi" w:cstheme="majorBidi"/>
          <w:b/>
          <w:bCs/>
          <w:sz w:val="24"/>
          <w:szCs w:val="24"/>
        </w:rPr>
        <w:t>are conclusions and biases that decision makers bring to the problem</w:t>
      </w:r>
    </w:p>
    <w:p w:rsidR="00566302" w:rsidRPr="00A37CC7" w:rsidRDefault="00566302" w:rsidP="00566302">
      <w:pPr>
        <w:numPr>
          <w:ilvl w:val="1"/>
          <w:numId w:val="2"/>
        </w:numPr>
        <w:rPr>
          <w:rFonts w:asciiTheme="majorBidi" w:hAnsiTheme="majorBidi" w:cstheme="majorBidi"/>
          <w:sz w:val="24"/>
          <w:szCs w:val="24"/>
        </w:rPr>
      </w:pPr>
      <w:r w:rsidRPr="00A37CC7">
        <w:rPr>
          <w:rFonts w:asciiTheme="majorBidi" w:hAnsiTheme="majorBidi" w:cstheme="majorBidi"/>
          <w:i/>
          <w:iCs/>
          <w:sz w:val="24"/>
          <w:szCs w:val="24"/>
        </w:rPr>
        <w:t xml:space="preserve">Problem-centered </w:t>
      </w:r>
      <w:r w:rsidRPr="00A37CC7">
        <w:rPr>
          <w:rFonts w:asciiTheme="majorBidi" w:hAnsiTheme="majorBidi" w:cstheme="majorBidi"/>
          <w:sz w:val="24"/>
          <w:szCs w:val="24"/>
        </w:rPr>
        <w:t>assumptions cover a wide range, including perceived relative importance of the problem, degree of risk posed by the problem, and how urgently a solution is needed</w:t>
      </w:r>
    </w:p>
    <w:p w:rsidR="00566302" w:rsidRDefault="00566302" w:rsidP="00566302"/>
    <w:sectPr w:rsidR="005663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584BB6"/>
    <w:multiLevelType w:val="hybridMultilevel"/>
    <w:tmpl w:val="6F2A1148"/>
    <w:lvl w:ilvl="0" w:tplc="7A14D9B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D2F246">
      <w:start w:val="174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ADABA04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A282668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C0041C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C16C09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0B22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F1EB60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F206DC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661803E1"/>
    <w:multiLevelType w:val="hybridMultilevel"/>
    <w:tmpl w:val="1F208B32"/>
    <w:lvl w:ilvl="0" w:tplc="821E311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188AC88">
      <w:start w:val="174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383A1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0089AC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8A6802A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56B1E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942AC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E20C6AE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444842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02"/>
    <w:rsid w:val="000F7F83"/>
    <w:rsid w:val="00425EB1"/>
    <w:rsid w:val="00566302"/>
    <w:rsid w:val="00A37CC7"/>
    <w:rsid w:val="00EB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206D18-3399-47BC-BCC6-82D84FA56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9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42074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295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18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335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549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530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7217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91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0185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9318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2779">
          <w:marLeft w:val="86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172</Words>
  <Characters>982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2019-10-02T05:08:00Z</dcterms:created>
  <dcterms:modified xsi:type="dcterms:W3CDTF">2019-10-03T03:03:00Z</dcterms:modified>
</cp:coreProperties>
</file>